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E" w:rsidRDefault="007D5F8E" w:rsidP="00756BB1">
      <w:pPr>
        <w:ind w:left="284" w:right="141"/>
        <w:jc w:val="center"/>
        <w:rPr>
          <w:spacing w:val="-1"/>
        </w:rPr>
      </w:pPr>
      <w:r>
        <w:rPr>
          <w:spacing w:val="-1"/>
        </w:rPr>
        <w:t>Договор купли-продажи №</w:t>
      </w:r>
      <w:r w:rsidR="00A5120A">
        <w:rPr>
          <w:spacing w:val="-1"/>
        </w:rPr>
        <w:t xml:space="preserve"> </w:t>
      </w:r>
      <w:r w:rsidR="002D51A0">
        <w:rPr>
          <w:spacing w:val="-1"/>
        </w:rPr>
        <w:t xml:space="preserve">      </w:t>
      </w:r>
      <w:r w:rsidR="00756BB1">
        <w:rPr>
          <w:spacing w:val="-1"/>
        </w:rPr>
        <w:t xml:space="preserve"> от </w:t>
      </w:r>
      <w:r w:rsidR="002D51A0">
        <w:rPr>
          <w:spacing w:val="-1"/>
        </w:rPr>
        <w:t xml:space="preserve">                </w:t>
      </w:r>
      <w:proofErr w:type="gramStart"/>
      <w:r w:rsidR="00F94469">
        <w:rPr>
          <w:spacing w:val="-1"/>
        </w:rPr>
        <w:t>г</w:t>
      </w:r>
      <w:proofErr w:type="gramEnd"/>
      <w:r w:rsidR="00F94469">
        <w:rPr>
          <w:spacing w:val="-1"/>
        </w:rPr>
        <w:t>.</w:t>
      </w:r>
    </w:p>
    <w:p w:rsidR="007D5F8E" w:rsidRDefault="007D5F8E" w:rsidP="00756BB1">
      <w:pPr>
        <w:framePr w:h="278" w:hRule="exact" w:hSpace="38" w:wrap="auto" w:vAnchor="text" w:hAnchor="text" w:x="59" w:y="303"/>
        <w:shd w:val="clear" w:color="auto" w:fill="FFFFFF"/>
        <w:ind w:left="284" w:right="141"/>
        <w:jc w:val="both"/>
      </w:pPr>
      <w:r>
        <w:rPr>
          <w:spacing w:val="-3"/>
        </w:rPr>
        <w:t>г. Нижний Новгород</w:t>
      </w:r>
    </w:p>
    <w:p w:rsidR="007D5F8E" w:rsidRDefault="007D5F8E" w:rsidP="00756BB1">
      <w:pPr>
        <w:shd w:val="clear" w:color="auto" w:fill="FFFFFF"/>
        <w:spacing w:before="360"/>
        <w:ind w:left="284" w:right="141"/>
        <w:jc w:val="both"/>
      </w:pPr>
    </w:p>
    <w:p w:rsidR="007D5F8E" w:rsidRDefault="002D51A0" w:rsidP="00756BB1">
      <w:pPr>
        <w:ind w:left="284" w:right="141" w:firstLine="301"/>
        <w:jc w:val="both"/>
      </w:pPr>
      <w:r>
        <w:t>______________________________________</w:t>
      </w:r>
      <w:r w:rsidR="007D5F8E" w:rsidRPr="007D5F8E">
        <w:t>, именуемое в дальнейшем "Продавец</w:t>
      </w:r>
      <w:r w:rsidR="00F62F9E">
        <w:t xml:space="preserve"> </w:t>
      </w:r>
      <w:r w:rsidR="007D5F8E" w:rsidRPr="007D5F8E">
        <w:t xml:space="preserve">с одной стороны, и </w:t>
      </w:r>
      <w:r>
        <w:t>________________________________________</w:t>
      </w:r>
      <w:r w:rsidR="007D5F8E" w:rsidRPr="007D5F8E">
        <w:t>, именуемый в дальнейшем "Покупатель", с другой стороны, совместно именуемые «Стороны», заключили Договор о следующем:</w:t>
      </w:r>
    </w:p>
    <w:p w:rsidR="007D5F8E" w:rsidRDefault="007D5F8E" w:rsidP="00756BB1">
      <w:pPr>
        <w:shd w:val="clear" w:color="auto" w:fill="FFFFFF"/>
        <w:spacing w:before="360" w:line="278" w:lineRule="exact"/>
        <w:ind w:left="284" w:right="141"/>
        <w:jc w:val="both"/>
      </w:pPr>
      <w:r>
        <w:rPr>
          <w:spacing w:val="-2"/>
        </w:rPr>
        <w:t xml:space="preserve">1 .Продавец обязуется передать в собственность Покупателя, а Покупатель обязуется принять и оплатить </w:t>
      </w:r>
      <w:r>
        <w:t>Транспортное средство (далее - ТС):</w:t>
      </w:r>
    </w:p>
    <w:p w:rsidR="007D5F8E" w:rsidRDefault="007D5F8E" w:rsidP="00756BB1">
      <w:pPr>
        <w:spacing w:after="5" w:line="1" w:lineRule="exact"/>
        <w:ind w:left="284" w:right="141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8"/>
        <w:gridCol w:w="6667"/>
      </w:tblGrid>
      <w:tr w:rsidR="007D5F8E" w:rsidTr="0032709C">
        <w:trPr>
          <w:trHeight w:hRule="exact" w:val="3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Марка, модель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rPr>
                <w:spacing w:val="-5"/>
              </w:rPr>
              <w:t xml:space="preserve">Идентификационный номер </w:t>
            </w:r>
            <w:r>
              <w:rPr>
                <w:spacing w:val="-5"/>
                <w:lang w:val="en-US"/>
              </w:rPr>
              <w:t>(VTN)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Наименование (тип ТС):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Год выпуска: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Двигатель: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Шасси (рама):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Кузов (коляска):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Цвет кузова: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ПТС №, когда выдан: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Организация, выдававшая ПТС: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СТС №, когда выдан: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Организация, выдававшая СТС: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32709C">
        <w:trPr>
          <w:trHeight w:hRule="exact" w:val="3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rPr>
                <w:lang w:val="en-US"/>
              </w:rPr>
              <w:t xml:space="preserve">Per. </w:t>
            </w:r>
            <w:r>
              <w:t>номер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</w:tbl>
    <w:p w:rsidR="007D5F8E" w:rsidRDefault="007D5F8E" w:rsidP="00756BB1">
      <w:pPr>
        <w:shd w:val="clear" w:color="auto" w:fill="FFFFFF"/>
        <w:tabs>
          <w:tab w:val="left" w:pos="293"/>
        </w:tabs>
        <w:spacing w:line="278" w:lineRule="exact"/>
        <w:ind w:left="284" w:right="141"/>
        <w:jc w:val="both"/>
      </w:pPr>
      <w:r>
        <w:rPr>
          <w:spacing w:val="-13"/>
        </w:rPr>
        <w:t>2.</w:t>
      </w:r>
      <w:r>
        <w:tab/>
      </w:r>
      <w:r>
        <w:rPr>
          <w:spacing w:val="-1"/>
        </w:rPr>
        <w:t xml:space="preserve">Стороны установили, что цена по настоящему Договору включает в себя стоимость ТС </w:t>
      </w:r>
      <w:r w:rsidR="002D51A0">
        <w:rPr>
          <w:spacing w:val="-1"/>
        </w:rPr>
        <w:t xml:space="preserve">                  р</w:t>
      </w:r>
      <w:r>
        <w:rPr>
          <w:spacing w:val="-1"/>
        </w:rPr>
        <w:t>уб</w:t>
      </w:r>
      <w:proofErr w:type="gramStart"/>
      <w:r w:rsidR="002D51A0">
        <w:rPr>
          <w:spacing w:val="-1"/>
        </w:rPr>
        <w:t>.</w:t>
      </w:r>
      <w:r>
        <w:rPr>
          <w:spacing w:val="-1"/>
        </w:rPr>
        <w:br/>
      </w:r>
      <w:r>
        <w:t>(</w:t>
      </w:r>
      <w:r w:rsidR="002D51A0">
        <w:t xml:space="preserve">_____________________                                                      </w:t>
      </w:r>
      <w:r>
        <w:t>).</w:t>
      </w:r>
      <w:proofErr w:type="gramEnd"/>
    </w:p>
    <w:p w:rsidR="007D5F8E" w:rsidRDefault="007D5F8E" w:rsidP="00756BB1">
      <w:pPr>
        <w:shd w:val="clear" w:color="auto" w:fill="FFFFFF"/>
        <w:spacing w:line="278" w:lineRule="exact"/>
        <w:ind w:left="284" w:right="141"/>
        <w:jc w:val="both"/>
      </w:pPr>
      <w:r>
        <w:rPr>
          <w:spacing w:val="-1"/>
        </w:rPr>
        <w:t>Цена ТС оплачивается Покупателем путем внесения наличных денежных сре</w:t>
      </w:r>
      <w:proofErr w:type="gramStart"/>
      <w:r>
        <w:rPr>
          <w:spacing w:val="-1"/>
        </w:rPr>
        <w:t>дств в к</w:t>
      </w:r>
      <w:proofErr w:type="gramEnd"/>
      <w:r>
        <w:rPr>
          <w:spacing w:val="-1"/>
        </w:rPr>
        <w:t>ассу Продавца либо</w:t>
      </w:r>
      <w:r w:rsidR="00756BB1"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t>путем перечисления денежных средств на счет Продавца.</w:t>
      </w:r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78" w:lineRule="exact"/>
        <w:ind w:left="284" w:right="141"/>
        <w:jc w:val="both"/>
        <w:rPr>
          <w:spacing w:val="-13"/>
        </w:rPr>
      </w:pPr>
      <w:r>
        <w:t xml:space="preserve">Продавец обязан передать Покупателю, а Покупатель принять ТС в течение 3 (трех) календарных дней с момента получения Продавцом полной оплаты по Договору в соответствии с п. 2 настоящего Договора. </w:t>
      </w:r>
      <w:r>
        <w:rPr>
          <w:spacing w:val="-1"/>
        </w:rPr>
        <w:t xml:space="preserve">Передача ТС осуществляется по </w:t>
      </w:r>
      <w:proofErr w:type="spellStart"/>
      <w:r>
        <w:rPr>
          <w:spacing w:val="-1"/>
        </w:rPr>
        <w:t>адресу:</w:t>
      </w:r>
      <w:r w:rsidR="002D51A0">
        <w:rPr>
          <w:spacing w:val="-1"/>
        </w:rPr>
        <w:t>____________________________________________________</w:t>
      </w:r>
      <w:proofErr w:type="spellEnd"/>
      <w:r>
        <w:t xml:space="preserve">. Право собственности на ТС, а также риск случайной гибели или повреждения ТС переходит от Продавца к Покупателю </w:t>
      </w:r>
      <w:proofErr w:type="gramStart"/>
      <w:r>
        <w:t>с даты подписания</w:t>
      </w:r>
      <w:proofErr w:type="gramEnd"/>
      <w:r>
        <w:t xml:space="preserve"> акта приема-передачи. Продавец считается исполнившим свою обязанность по передаче ТС </w:t>
      </w:r>
      <w:proofErr w:type="gramStart"/>
      <w:r>
        <w:t>с даты подписания</w:t>
      </w:r>
      <w:proofErr w:type="gramEnd"/>
      <w:r>
        <w:t xml:space="preserve"> Сторонами акта приема-передачи.</w:t>
      </w:r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line="278" w:lineRule="exact"/>
        <w:ind w:left="284" w:right="141"/>
        <w:jc w:val="both"/>
        <w:rPr>
          <w:spacing w:val="-8"/>
        </w:rPr>
      </w:pPr>
      <w:r>
        <w:rPr>
          <w:spacing w:val="-1"/>
        </w:rPr>
        <w:t xml:space="preserve">Продавец одновременно с передачей ТС и подписанием акта приема-передачи (Приложение №1 к Договору), передает Покупателю следующие документы: паспорт транспортного средства (ПТС), акт </w:t>
      </w:r>
      <w:r>
        <w:t>осмотра (при наличии).</w:t>
      </w:r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line="283" w:lineRule="exact"/>
        <w:ind w:left="284" w:right="141"/>
        <w:jc w:val="both"/>
        <w:rPr>
          <w:spacing w:val="-16"/>
        </w:rPr>
      </w:pPr>
      <w:proofErr w:type="gramStart"/>
      <w:r>
        <w:t xml:space="preserve">Поскольку ТС является бывшим в эксплуатации, технически сложным устройством, Покупатель настоящим подтверждает, что он уведомлен Продавцом о том, что ТС может иметь скрытые недостатки, </w:t>
      </w:r>
      <w:r>
        <w:rPr>
          <w:spacing w:val="-1"/>
        </w:rPr>
        <w:t xml:space="preserve">возникшие ранее и не указанные в Акте приема-передачи и Акте осмотра, в связи с чем, Продавец не несет </w:t>
      </w:r>
      <w:r>
        <w:t>ответственности за эксплуатационные либо производственные дефекты ТС.</w:t>
      </w:r>
      <w:proofErr w:type="gramEnd"/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line="283" w:lineRule="exact"/>
        <w:ind w:left="284" w:right="141"/>
        <w:jc w:val="both"/>
        <w:rPr>
          <w:spacing w:val="-11"/>
        </w:rPr>
      </w:pPr>
      <w:r>
        <w:t xml:space="preserve">Все споры и разногласия, которые могут возникнуть между Сторонами, будут разрешаться путем </w:t>
      </w:r>
      <w:r>
        <w:rPr>
          <w:spacing w:val="-1"/>
        </w:rPr>
        <w:t xml:space="preserve">переговоров. В случае если Стороны не смогут прийти к соглашению, то все споры подлежат разрешению в </w:t>
      </w:r>
      <w:r>
        <w:t>суде по месту нахождения Ответчика с обязательным соблюдением претензионного порядка. Срок рассмотрения претензии 14 календарных дней.</w:t>
      </w:r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78" w:lineRule="exact"/>
        <w:ind w:left="284" w:right="141"/>
        <w:jc w:val="both"/>
        <w:rPr>
          <w:spacing w:val="-13"/>
        </w:rPr>
      </w:pPr>
      <w:r>
        <w:t xml:space="preserve">Стороны освобождаются от ответственности за частичное или полное неисполнение принятых </w:t>
      </w:r>
      <w:r>
        <w:rPr>
          <w:spacing w:val="-1"/>
        </w:rPr>
        <w:t xml:space="preserve">обязательств, если неисполнение явилось вследствие непреодолимой силы, при которой исполнение </w:t>
      </w:r>
      <w:r>
        <w:t>Договора стало невозможным.</w:t>
      </w:r>
    </w:p>
    <w:p w:rsidR="007D5F8E" w:rsidRDefault="007D5F8E" w:rsidP="00756BB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83" w:lineRule="exact"/>
        <w:ind w:left="284" w:right="141"/>
        <w:jc w:val="both"/>
        <w:rPr>
          <w:spacing w:val="-16"/>
        </w:rPr>
      </w:pPr>
      <w:r>
        <w:rPr>
          <w:spacing w:val="-1"/>
        </w:rPr>
        <w:t xml:space="preserve">Продавец гарантирует, что на момент заключения настоящего Договора ТС не продано, не заложено, не </w:t>
      </w:r>
      <w:r>
        <w:t>находится в розыске, не состоит под арестом, не является предметом споров и претензий третьих лиц, в отношении ТС осуществлены все таможенные процедуры, в том числе уплачены таможенные платежи.</w:t>
      </w:r>
    </w:p>
    <w:p w:rsidR="007D5F8E" w:rsidRDefault="007D5F8E" w:rsidP="00756BB1">
      <w:pPr>
        <w:shd w:val="clear" w:color="auto" w:fill="FFFFFF"/>
        <w:tabs>
          <w:tab w:val="left" w:pos="312"/>
        </w:tabs>
        <w:spacing w:line="288" w:lineRule="exact"/>
        <w:ind w:left="284" w:right="141"/>
        <w:jc w:val="both"/>
      </w:pPr>
      <w:r>
        <w:rPr>
          <w:spacing w:val="-13"/>
        </w:rPr>
        <w:t>9.</w:t>
      </w:r>
      <w:r>
        <w:tab/>
        <w:t>Покупатель обязан зарегистрировать ТС в течени</w:t>
      </w:r>
      <w:proofErr w:type="gramStart"/>
      <w:r>
        <w:t>и</w:t>
      </w:r>
      <w:proofErr w:type="gramEnd"/>
      <w:r>
        <w:t xml:space="preserve"> 10 календарных дней с момента подписания акта </w:t>
      </w:r>
      <w:r>
        <w:rPr>
          <w:spacing w:val="-1"/>
        </w:rPr>
        <w:t>приема-передачи в соответствии с положениями Приказа МВД России от 07.08.2013 №605. В противном</w:t>
      </w:r>
      <w:r>
        <w:rPr>
          <w:spacing w:val="-1"/>
        </w:rPr>
        <w:br/>
      </w:r>
      <w:r>
        <w:t>случае Продавец (по соглашению с бывшим собственником) имеет право подать на утилизацию ТС.</w:t>
      </w:r>
    </w:p>
    <w:p w:rsidR="007D5F8E" w:rsidRDefault="007D5F8E" w:rsidP="00756BB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9" w:line="278" w:lineRule="exact"/>
        <w:ind w:left="284" w:right="141"/>
        <w:jc w:val="both"/>
        <w:rPr>
          <w:spacing w:val="-15"/>
        </w:rPr>
      </w:pPr>
      <w:r>
        <w:rPr>
          <w:spacing w:val="-1"/>
        </w:rPr>
        <w:lastRenderedPageBreak/>
        <w:t xml:space="preserve">Продавец обязуется использовать персональные данные, полученные от Покупателя, исключительно для </w:t>
      </w:r>
      <w:r>
        <w:t xml:space="preserve">целей, связанных с исполнением настоящего Договора, для предоставления Покупателю информации о предлагаемых Продавцом товаров и услугах, а также для проведения исследований рынка и опросов, </w:t>
      </w:r>
      <w:r>
        <w:rPr>
          <w:spacing w:val="-1"/>
        </w:rPr>
        <w:t xml:space="preserve">направленных на дальнейшее улучшение качества предлагаемых Продавцом товаров и услуг. Персональные </w:t>
      </w:r>
      <w:r>
        <w:t>данные, полученные Продавцом, хранятся в соответствии с требованиями законодательства на условиях конфиденциальности. Подпись Покупателя в настоящем Договоре является письменным согласием на обработку персональных данных, добровольное получение рекламной и иной информации.</w:t>
      </w:r>
    </w:p>
    <w:p w:rsidR="007D5F8E" w:rsidRDefault="007D5F8E" w:rsidP="00756BB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38"/>
        <w:ind w:left="284" w:right="141"/>
        <w:jc w:val="both"/>
        <w:rPr>
          <w:spacing w:val="-15"/>
        </w:rPr>
      </w:pPr>
      <w:r>
        <w:t>Настоящий Договор вступает в силу с момента его подписания обеими Сторонами.</w:t>
      </w:r>
    </w:p>
    <w:p w:rsidR="007D5F8E" w:rsidRDefault="007D5F8E" w:rsidP="00756BB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34" w:line="278" w:lineRule="exact"/>
        <w:ind w:left="284" w:right="141"/>
        <w:jc w:val="both"/>
        <w:rPr>
          <w:spacing w:val="-15"/>
        </w:rPr>
      </w:pPr>
      <w:r>
        <w:rPr>
          <w:spacing w:val="-1"/>
        </w:rPr>
        <w:t xml:space="preserve">Настоящий Договор составлен в 3 (трех) экземплярах, имеющих равную юридическую силу, один </w:t>
      </w:r>
      <w:r>
        <w:t>Продавцу, и два Покупателю.</w:t>
      </w:r>
    </w:p>
    <w:p w:rsidR="007D5F8E" w:rsidRDefault="007D5F8E" w:rsidP="00756BB1">
      <w:pPr>
        <w:shd w:val="clear" w:color="auto" w:fill="FFFFFF"/>
        <w:spacing w:before="43"/>
        <w:ind w:left="284" w:right="141"/>
        <w:jc w:val="both"/>
      </w:pPr>
      <w:r>
        <w:rPr>
          <w:spacing w:val="-1"/>
        </w:rPr>
        <w:t>Адреса и банковские реквизиты сторон:</w:t>
      </w:r>
    </w:p>
    <w:tbl>
      <w:tblPr>
        <w:tblW w:w="113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9"/>
        <w:gridCol w:w="5689"/>
      </w:tblGrid>
      <w:tr w:rsidR="007D5F8E" w:rsidTr="00F94469">
        <w:trPr>
          <w:trHeight w:hRule="exact" w:val="360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Продавец: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  <w:r>
              <w:t>Покупатель:</w:t>
            </w:r>
          </w:p>
        </w:tc>
      </w:tr>
      <w:tr w:rsidR="007D5F8E" w:rsidTr="00F94469">
        <w:trPr>
          <w:trHeight w:hRule="exact" w:val="316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7D5F8E" w:rsidTr="00F94469">
        <w:trPr>
          <w:trHeight w:hRule="exact" w:val="61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spacing w:line="278" w:lineRule="exact"/>
              <w:ind w:left="284" w:right="141"/>
              <w:jc w:val="both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F62F9E" w:rsidTr="00F94469">
        <w:trPr>
          <w:trHeight w:hRule="exact" w:val="908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F9E" w:rsidRDefault="00F62F9E" w:rsidP="00756BB1">
            <w:pPr>
              <w:ind w:left="284" w:right="141"/>
              <w:jc w:val="both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9E" w:rsidRDefault="00F62F9E" w:rsidP="00756BB1">
            <w:pPr>
              <w:shd w:val="clear" w:color="auto" w:fill="FFFFFF"/>
              <w:spacing w:line="288" w:lineRule="exact"/>
              <w:ind w:left="284" w:right="141"/>
              <w:jc w:val="both"/>
            </w:pPr>
          </w:p>
        </w:tc>
      </w:tr>
      <w:tr w:rsidR="007D5F8E" w:rsidTr="00F94469">
        <w:trPr>
          <w:trHeight w:hRule="exact" w:val="546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F8E" w:rsidRPr="007D5F8E" w:rsidRDefault="007D5F8E" w:rsidP="00756BB1">
            <w:pPr>
              <w:shd w:val="clear" w:color="auto" w:fill="FFFFFF"/>
              <w:ind w:left="284" w:right="141"/>
              <w:jc w:val="both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8E" w:rsidRDefault="007D5F8E" w:rsidP="00756BB1">
            <w:pPr>
              <w:shd w:val="clear" w:color="auto" w:fill="FFFFFF"/>
              <w:spacing w:line="283" w:lineRule="exact"/>
              <w:ind w:left="284" w:right="141"/>
              <w:jc w:val="both"/>
            </w:pPr>
          </w:p>
        </w:tc>
      </w:tr>
    </w:tbl>
    <w:p w:rsidR="001B724E" w:rsidRDefault="001B724E" w:rsidP="00756BB1">
      <w:pPr>
        <w:ind w:left="284" w:right="141"/>
        <w:jc w:val="both"/>
      </w:pPr>
    </w:p>
    <w:p w:rsidR="001B724E" w:rsidRPr="001B724E" w:rsidRDefault="001B724E" w:rsidP="00756BB1">
      <w:pPr>
        <w:ind w:left="284" w:right="141"/>
        <w:jc w:val="both"/>
      </w:pPr>
    </w:p>
    <w:p w:rsidR="001B724E" w:rsidRPr="001B724E" w:rsidRDefault="00F62F9E" w:rsidP="00756BB1">
      <w:pPr>
        <w:ind w:left="284" w:right="141"/>
        <w:jc w:val="both"/>
      </w:pPr>
      <w:r>
        <w:t xml:space="preserve">Продавец:                                                                          </w:t>
      </w:r>
      <w:r w:rsidR="002D51A0">
        <w:t xml:space="preserve">    </w:t>
      </w:r>
      <w:r>
        <w:t xml:space="preserve">Покупатель:                  </w:t>
      </w:r>
      <w:r w:rsidR="002D51A0">
        <w:t xml:space="preserve">      </w:t>
      </w:r>
    </w:p>
    <w:p w:rsidR="001B724E" w:rsidRPr="001B724E" w:rsidRDefault="002D51A0" w:rsidP="00756BB1">
      <w:pPr>
        <w:ind w:left="284" w:right="141"/>
        <w:jc w:val="both"/>
      </w:pPr>
      <w:r>
        <w:t xml:space="preserve">  </w:t>
      </w:r>
    </w:p>
    <w:p w:rsidR="001B724E" w:rsidRPr="001B724E" w:rsidRDefault="001B724E" w:rsidP="00756BB1">
      <w:pPr>
        <w:ind w:left="284" w:right="141"/>
        <w:jc w:val="both"/>
      </w:pPr>
    </w:p>
    <w:p w:rsidR="001B724E" w:rsidRDefault="001B724E" w:rsidP="00756BB1">
      <w:pPr>
        <w:ind w:left="284" w:right="141"/>
        <w:jc w:val="both"/>
      </w:pPr>
    </w:p>
    <w:p w:rsidR="007D5F8E" w:rsidRDefault="001B724E" w:rsidP="00756BB1">
      <w:pPr>
        <w:tabs>
          <w:tab w:val="left" w:pos="8052"/>
        </w:tabs>
        <w:ind w:left="284" w:right="141"/>
        <w:jc w:val="both"/>
      </w:pPr>
      <w:r>
        <w:tab/>
      </w: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1B724E" w:rsidRDefault="001B724E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1B724E" w:rsidRDefault="001B724E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1B724E" w:rsidRDefault="001B724E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625106" w:rsidRDefault="00625106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2D51A0" w:rsidRDefault="002D51A0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1B724E" w:rsidRDefault="001B724E" w:rsidP="00756BB1">
      <w:pPr>
        <w:shd w:val="clear" w:color="auto" w:fill="FFFFFF"/>
        <w:ind w:left="284" w:right="141"/>
        <w:jc w:val="both"/>
        <w:rPr>
          <w:b/>
          <w:bCs/>
        </w:rPr>
      </w:pPr>
    </w:p>
    <w:p w:rsidR="001B724E" w:rsidRDefault="001B724E" w:rsidP="00756BB1">
      <w:pPr>
        <w:shd w:val="clear" w:color="auto" w:fill="FFFFFF"/>
        <w:ind w:left="284" w:right="141"/>
        <w:jc w:val="center"/>
      </w:pPr>
      <w:r>
        <w:rPr>
          <w:b/>
          <w:bCs/>
        </w:rPr>
        <w:lastRenderedPageBreak/>
        <w:t>Акт приема-передачи ТС</w:t>
      </w:r>
    </w:p>
    <w:p w:rsidR="001B724E" w:rsidRDefault="001B724E" w:rsidP="00756BB1">
      <w:pPr>
        <w:shd w:val="clear" w:color="auto" w:fill="FFFFFF"/>
        <w:spacing w:before="34" w:after="346"/>
        <w:ind w:left="284" w:right="141"/>
        <w:jc w:val="center"/>
      </w:pPr>
      <w:r>
        <w:rPr>
          <w:spacing w:val="-2"/>
        </w:rPr>
        <w:t xml:space="preserve">к Договору купли продажи </w:t>
      </w:r>
      <w:r w:rsidR="002D51A0">
        <w:rPr>
          <w:spacing w:val="-2"/>
        </w:rPr>
        <w:t xml:space="preserve">№         </w:t>
      </w:r>
      <w:r w:rsidR="00625106">
        <w:rPr>
          <w:spacing w:val="-2"/>
        </w:rPr>
        <w:t xml:space="preserve"> от </w:t>
      </w:r>
      <w:r w:rsidR="002D51A0">
        <w:rPr>
          <w:spacing w:val="-2"/>
        </w:rPr>
        <w:t xml:space="preserve">                       </w:t>
      </w:r>
      <w:proofErr w:type="gramStart"/>
      <w:r w:rsidR="00F94469">
        <w:rPr>
          <w:spacing w:val="-2"/>
        </w:rPr>
        <w:t>г</w:t>
      </w:r>
      <w:proofErr w:type="gramEnd"/>
      <w:r w:rsidR="00F94469">
        <w:rPr>
          <w:spacing w:val="-2"/>
        </w:rPr>
        <w:t>.</w:t>
      </w:r>
    </w:p>
    <w:p w:rsidR="001B724E" w:rsidRDefault="001B724E" w:rsidP="00756BB1">
      <w:pPr>
        <w:shd w:val="clear" w:color="auto" w:fill="FFFFFF"/>
        <w:spacing w:before="14"/>
        <w:ind w:left="284" w:right="141"/>
        <w:jc w:val="both"/>
      </w:pPr>
      <w:r>
        <w:rPr>
          <w:spacing w:val="-3"/>
        </w:rPr>
        <w:t xml:space="preserve">г. Нижний Новгород                                                                                                                                                </w:t>
      </w:r>
    </w:p>
    <w:p w:rsidR="001B724E" w:rsidRDefault="001B724E" w:rsidP="00756BB1">
      <w:pPr>
        <w:shd w:val="clear" w:color="auto" w:fill="FFFFFF"/>
        <w:spacing w:before="14"/>
        <w:ind w:left="284" w:right="141"/>
        <w:jc w:val="both"/>
      </w:pPr>
    </w:p>
    <w:p w:rsidR="001B724E" w:rsidRDefault="002D51A0" w:rsidP="00756BB1">
      <w:pPr>
        <w:ind w:left="284" w:right="141" w:firstLine="301"/>
        <w:jc w:val="both"/>
      </w:pPr>
      <w:proofErr w:type="gramStart"/>
      <w:r>
        <w:t>___________________________________</w:t>
      </w:r>
      <w:r w:rsidR="00625106" w:rsidRPr="007D5F8E">
        <w:t>, именуемое в дальнейшем "Продавец</w:t>
      </w:r>
      <w:r w:rsidR="00625106">
        <w:t xml:space="preserve"> </w:t>
      </w:r>
      <w:r w:rsidR="00625106" w:rsidRPr="007D5F8E">
        <w:t xml:space="preserve">с одной стороны, и </w:t>
      </w:r>
      <w:r>
        <w:t>___________________________________,</w:t>
      </w:r>
      <w:r w:rsidR="00625106" w:rsidRPr="007D5F8E">
        <w:t xml:space="preserve"> именуемый в дальнейшем "Покупатель", с другой стороны,</w:t>
      </w:r>
      <w:r w:rsidR="00297765">
        <w:t xml:space="preserve"> совместно именуемые «Стороны»,</w:t>
      </w:r>
      <w:r w:rsidR="001B724E" w:rsidRPr="001B724E">
        <w:t xml:space="preserve"> далее вместе именуемые «Стороны» составили Акт о следующем:</w:t>
      </w:r>
      <w:proofErr w:type="gramEnd"/>
    </w:p>
    <w:p w:rsidR="001B724E" w:rsidRDefault="001B724E" w:rsidP="00756BB1">
      <w:pPr>
        <w:shd w:val="clear" w:color="auto" w:fill="FFFFFF"/>
        <w:spacing w:before="341" w:after="240" w:line="288" w:lineRule="exact"/>
        <w:ind w:left="284" w:right="141"/>
        <w:jc w:val="both"/>
      </w:pPr>
      <w:r>
        <w:t xml:space="preserve">1. В соответствии с условиями Договора купли продажи № </w:t>
      </w:r>
      <w:r w:rsidR="00297765">
        <w:t xml:space="preserve">от </w:t>
      </w:r>
      <w:r w:rsidR="002D51A0">
        <w:t xml:space="preserve">                 </w:t>
      </w:r>
      <w:proofErr w:type="gramStart"/>
      <w:r w:rsidR="00297765">
        <w:t>г</w:t>
      </w:r>
      <w:proofErr w:type="gramEnd"/>
      <w:r>
        <w:t xml:space="preserve"> (далее - Договор) Продавец передал, а Покупатель принял следующее транспортное средство (далее - «ТС»)</w:t>
      </w:r>
    </w:p>
    <w:tbl>
      <w:tblPr>
        <w:tblW w:w="114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2"/>
        <w:gridCol w:w="6667"/>
      </w:tblGrid>
      <w:tr w:rsidR="001B724E" w:rsidTr="001B724E">
        <w:trPr>
          <w:trHeight w:hRule="exact" w:val="341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Марка, модель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 xml:space="preserve">Идентификационный номер </w:t>
            </w:r>
            <w:r>
              <w:rPr>
                <w:lang w:val="en-US"/>
              </w:rPr>
              <w:t>(VIN)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Наименование (тип ТС):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Год выпуска: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2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Двигатель: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26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Шасси (рама):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2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Кузов (коляска):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Цвет кузова: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ПТС №, когда выдан: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Организация, выдававшая ПТС: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СТС №, когда выдан: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2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t>Организация, выдававшая СТС: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</w:p>
        </w:tc>
      </w:tr>
      <w:tr w:rsidR="001B724E" w:rsidTr="001B724E">
        <w:trPr>
          <w:trHeight w:hRule="exact" w:val="35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756BB1">
            <w:pPr>
              <w:shd w:val="clear" w:color="auto" w:fill="FFFFFF"/>
              <w:ind w:left="284" w:right="141"/>
              <w:jc w:val="both"/>
            </w:pPr>
            <w:r>
              <w:rPr>
                <w:lang w:val="en-US"/>
              </w:rPr>
              <w:t xml:space="preserve">Per. </w:t>
            </w:r>
            <w:r>
              <w:t>номер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4E" w:rsidRDefault="001B724E" w:rsidP="00CF4DDD">
            <w:pPr>
              <w:shd w:val="clear" w:color="auto" w:fill="FFFFFF"/>
              <w:ind w:left="284" w:right="141"/>
              <w:jc w:val="both"/>
            </w:pPr>
          </w:p>
        </w:tc>
      </w:tr>
    </w:tbl>
    <w:p w:rsidR="001B724E" w:rsidRDefault="001B724E" w:rsidP="00756BB1">
      <w:pPr>
        <w:shd w:val="clear" w:color="auto" w:fill="FFFFFF"/>
        <w:spacing w:line="317" w:lineRule="exact"/>
        <w:ind w:left="284" w:right="141"/>
        <w:jc w:val="both"/>
        <w:rPr>
          <w:spacing w:val="-1"/>
        </w:rPr>
      </w:pPr>
    </w:p>
    <w:p w:rsidR="001B724E" w:rsidRDefault="001B724E" w:rsidP="00756BB1">
      <w:pPr>
        <w:shd w:val="clear" w:color="auto" w:fill="FFFFFF"/>
        <w:spacing w:line="317" w:lineRule="exact"/>
        <w:ind w:left="284" w:right="141"/>
        <w:jc w:val="both"/>
      </w:pPr>
      <w:r>
        <w:rPr>
          <w:spacing w:val="-1"/>
        </w:rPr>
        <w:t xml:space="preserve">Одновременно с ТС Покупателю </w:t>
      </w:r>
      <w:proofErr w:type="gramStart"/>
      <w:r>
        <w:rPr>
          <w:spacing w:val="-1"/>
        </w:rPr>
        <w:t>переданы</w:t>
      </w:r>
      <w:proofErr w:type="gramEnd"/>
      <w:r>
        <w:rPr>
          <w:spacing w:val="-1"/>
        </w:rPr>
        <w:t>:</w:t>
      </w:r>
    </w:p>
    <w:p w:rsidR="001B724E" w:rsidRDefault="001B724E" w:rsidP="00756BB1">
      <w:pPr>
        <w:shd w:val="clear" w:color="auto" w:fill="FFFFFF"/>
        <w:spacing w:line="317" w:lineRule="exact"/>
        <w:ind w:left="284" w:right="141"/>
        <w:jc w:val="both"/>
      </w:pPr>
      <w:r>
        <w:rPr>
          <w:spacing w:val="-1"/>
        </w:rPr>
        <w:t xml:space="preserve">•сервисная книжка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 xml:space="preserve"> ТС;</w:t>
      </w:r>
    </w:p>
    <w:p w:rsidR="001B724E" w:rsidRDefault="001B724E" w:rsidP="00756BB1">
      <w:pPr>
        <w:shd w:val="clear" w:color="auto" w:fill="FFFFFF"/>
        <w:spacing w:line="317" w:lineRule="exact"/>
        <w:ind w:left="284" w:right="141"/>
        <w:jc w:val="both"/>
      </w:pPr>
      <w:r>
        <w:rPr>
          <w:spacing w:val="-1"/>
        </w:rPr>
        <w:t>•руководство по эксплуатации ТС на русском языке;</w:t>
      </w:r>
    </w:p>
    <w:p w:rsidR="001B724E" w:rsidRDefault="001B724E" w:rsidP="00756BB1">
      <w:pPr>
        <w:shd w:val="clear" w:color="auto" w:fill="FFFFFF"/>
        <w:spacing w:before="5" w:line="317" w:lineRule="exact"/>
        <w:ind w:left="284" w:right="141"/>
        <w:jc w:val="both"/>
      </w:pPr>
      <w:r>
        <w:rPr>
          <w:spacing w:val="-1"/>
        </w:rPr>
        <w:t>•паспорт транспортного средства;</w:t>
      </w:r>
    </w:p>
    <w:p w:rsidR="001B724E" w:rsidRDefault="001B724E" w:rsidP="00756BB1">
      <w:pPr>
        <w:shd w:val="clear" w:color="auto" w:fill="FFFFFF"/>
        <w:spacing w:line="317" w:lineRule="exact"/>
        <w:ind w:left="284" w:right="141"/>
        <w:jc w:val="both"/>
      </w:pPr>
      <w:r>
        <w:rPr>
          <w:spacing w:val="-1"/>
        </w:rPr>
        <w:t xml:space="preserve">•комплект ключей </w:t>
      </w:r>
      <w:proofErr w:type="gramStart"/>
      <w:r>
        <w:rPr>
          <w:spacing w:val="-1"/>
        </w:rPr>
        <w:t>от</w:t>
      </w:r>
      <w:proofErr w:type="gramEnd"/>
      <w:r>
        <w:rPr>
          <w:spacing w:val="-1"/>
        </w:rPr>
        <w:t xml:space="preserve"> ТС.</w:t>
      </w:r>
    </w:p>
    <w:p w:rsidR="001B724E" w:rsidRDefault="001B724E" w:rsidP="00756BB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17" w:lineRule="exact"/>
        <w:ind w:left="284" w:right="141"/>
        <w:jc w:val="both"/>
        <w:rPr>
          <w:spacing w:val="-16"/>
        </w:rPr>
      </w:pPr>
      <w:r>
        <w:rPr>
          <w:spacing w:val="-1"/>
        </w:rPr>
        <w:t>Покупателем произведена проверка ТС на соответствие его условиям Договора.</w:t>
      </w:r>
    </w:p>
    <w:p w:rsidR="001B724E" w:rsidRDefault="001B724E" w:rsidP="00756BB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17" w:lineRule="exact"/>
        <w:ind w:left="284" w:right="141"/>
        <w:jc w:val="both"/>
        <w:rPr>
          <w:spacing w:val="-12"/>
        </w:rPr>
      </w:pPr>
      <w:r>
        <w:rPr>
          <w:spacing w:val="-1"/>
        </w:rPr>
        <w:t>Покупатель уведомлен, что Автомобиль передается бывший в эксплуатации.</w:t>
      </w:r>
    </w:p>
    <w:p w:rsidR="001B724E" w:rsidRDefault="001B724E" w:rsidP="00756BB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17" w:lineRule="exact"/>
        <w:ind w:left="284" w:right="141"/>
        <w:jc w:val="both"/>
        <w:rPr>
          <w:spacing w:val="-14"/>
        </w:rPr>
      </w:pPr>
      <w:r>
        <w:rPr>
          <w:spacing w:val="-1"/>
        </w:rPr>
        <w:t>Стороны претензий друг к другу не имеют.</w:t>
      </w:r>
    </w:p>
    <w:p w:rsidR="001B724E" w:rsidRDefault="001B724E" w:rsidP="00756BB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17" w:lineRule="exact"/>
        <w:ind w:left="284" w:right="141"/>
        <w:jc w:val="both"/>
        <w:rPr>
          <w:spacing w:val="-13"/>
        </w:rPr>
      </w:pPr>
      <w:r>
        <w:t>Настоящий Акт составлен в 3 (трех) экземплярах</w:t>
      </w: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1B724E" w:rsidP="00756BB1">
      <w:pPr>
        <w:tabs>
          <w:tab w:val="left" w:pos="8052"/>
        </w:tabs>
        <w:ind w:left="284" w:right="141"/>
        <w:jc w:val="both"/>
      </w:pPr>
    </w:p>
    <w:p w:rsidR="001B724E" w:rsidRDefault="00297765" w:rsidP="00756BB1">
      <w:pPr>
        <w:tabs>
          <w:tab w:val="left" w:pos="8052"/>
        </w:tabs>
        <w:ind w:left="284" w:right="141"/>
        <w:jc w:val="both"/>
      </w:pPr>
      <w:r>
        <w:t xml:space="preserve">Продавец:                        </w:t>
      </w:r>
      <w:r w:rsidR="002D51A0">
        <w:t xml:space="preserve">                                                          </w:t>
      </w:r>
      <w:r>
        <w:t>Покупатель.</w:t>
      </w:r>
    </w:p>
    <w:p w:rsidR="001B724E" w:rsidRPr="001B724E" w:rsidRDefault="001B724E" w:rsidP="00756BB1">
      <w:pPr>
        <w:tabs>
          <w:tab w:val="left" w:pos="8052"/>
        </w:tabs>
        <w:ind w:left="284" w:right="141"/>
        <w:jc w:val="both"/>
      </w:pPr>
      <w:bookmarkStart w:id="0" w:name="_GoBack"/>
      <w:bookmarkEnd w:id="0"/>
    </w:p>
    <w:sectPr w:rsidR="001B724E" w:rsidRPr="001B724E" w:rsidSect="007D5F8E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B3"/>
    <w:multiLevelType w:val="singleLevel"/>
    <w:tmpl w:val="719AAC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969001E"/>
    <w:multiLevelType w:val="singleLevel"/>
    <w:tmpl w:val="6BC86FE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E4633D8"/>
    <w:multiLevelType w:val="singleLevel"/>
    <w:tmpl w:val="8BE8BFD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5F8E"/>
    <w:rsid w:val="00180AEF"/>
    <w:rsid w:val="001B724E"/>
    <w:rsid w:val="00241FA9"/>
    <w:rsid w:val="00263308"/>
    <w:rsid w:val="00297765"/>
    <w:rsid w:val="002B62BC"/>
    <w:rsid w:val="002D51A0"/>
    <w:rsid w:val="00522649"/>
    <w:rsid w:val="00526AD2"/>
    <w:rsid w:val="00531C7A"/>
    <w:rsid w:val="005A2734"/>
    <w:rsid w:val="00610C93"/>
    <w:rsid w:val="00625106"/>
    <w:rsid w:val="00643EE9"/>
    <w:rsid w:val="006639F0"/>
    <w:rsid w:val="006868E3"/>
    <w:rsid w:val="006E0018"/>
    <w:rsid w:val="00741C05"/>
    <w:rsid w:val="00756BB1"/>
    <w:rsid w:val="007D5F8E"/>
    <w:rsid w:val="00804DBE"/>
    <w:rsid w:val="00847EDE"/>
    <w:rsid w:val="008B203B"/>
    <w:rsid w:val="008F32DE"/>
    <w:rsid w:val="00A11D1D"/>
    <w:rsid w:val="00A5120A"/>
    <w:rsid w:val="00BF1DE8"/>
    <w:rsid w:val="00BF5878"/>
    <w:rsid w:val="00CF35F8"/>
    <w:rsid w:val="00CF4DDD"/>
    <w:rsid w:val="00D23028"/>
    <w:rsid w:val="00D323C7"/>
    <w:rsid w:val="00D8553B"/>
    <w:rsid w:val="00DF36EC"/>
    <w:rsid w:val="00E16A11"/>
    <w:rsid w:val="00EB3D8A"/>
    <w:rsid w:val="00F62F9E"/>
    <w:rsid w:val="00F94469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5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5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Лукоянычева Людмила Сергеевна</dc:creator>
  <cp:keywords/>
  <dc:description/>
  <cp:lastModifiedBy>User</cp:lastModifiedBy>
  <cp:revision>2</cp:revision>
  <cp:lastPrinted>2018-10-09T11:29:00Z</cp:lastPrinted>
  <dcterms:created xsi:type="dcterms:W3CDTF">2018-10-09T11:47:00Z</dcterms:created>
  <dcterms:modified xsi:type="dcterms:W3CDTF">2018-10-09T11:47:00Z</dcterms:modified>
</cp:coreProperties>
</file>